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F453" w14:textId="77777777" w:rsidR="00FE067E" w:rsidRDefault="00CD36CF" w:rsidP="00EF6030">
      <w:pPr>
        <w:pStyle w:val="TitlePageOrigin"/>
      </w:pPr>
      <w:r>
        <w:t>WEST virginia legislature</w:t>
      </w:r>
    </w:p>
    <w:p w14:paraId="10BDEFA5" w14:textId="77777777" w:rsidR="00CD36CF" w:rsidRDefault="00CD36CF" w:rsidP="00EF6030">
      <w:pPr>
        <w:pStyle w:val="TitlePageSession"/>
      </w:pPr>
      <w:r>
        <w:t>20</w:t>
      </w:r>
      <w:r w:rsidR="006565E8">
        <w:t>2</w:t>
      </w:r>
      <w:r w:rsidR="00AE27A7">
        <w:t>5</w:t>
      </w:r>
      <w:r>
        <w:t xml:space="preserve"> regular session</w:t>
      </w:r>
    </w:p>
    <w:p w14:paraId="619F3819" w14:textId="77777777" w:rsidR="00CD36CF" w:rsidRDefault="00875FA3" w:rsidP="00EF6030">
      <w:pPr>
        <w:pStyle w:val="TitlePageBillPrefix"/>
      </w:pPr>
      <w:sdt>
        <w:sdtPr>
          <w:tag w:val="IntroDate"/>
          <w:id w:val="-1236936958"/>
          <w:placeholder>
            <w:docPart w:val="34CE7A4832AB434C99420619CD158559"/>
          </w:placeholder>
          <w:text/>
        </w:sdtPr>
        <w:sdtEndPr/>
        <w:sdtContent>
          <w:r w:rsidR="00AC3B58">
            <w:t>Committee Substitute</w:t>
          </w:r>
        </w:sdtContent>
      </w:sdt>
    </w:p>
    <w:p w14:paraId="343808E6" w14:textId="77777777" w:rsidR="00AC3B58" w:rsidRPr="00AC3B58" w:rsidRDefault="00AC3B58" w:rsidP="00EF6030">
      <w:pPr>
        <w:pStyle w:val="TitlePageBillPrefix"/>
      </w:pPr>
      <w:r>
        <w:t>for</w:t>
      </w:r>
    </w:p>
    <w:p w14:paraId="64BA3605" w14:textId="77777777" w:rsidR="00CD36CF" w:rsidRDefault="00875FA3" w:rsidP="00EF6030">
      <w:pPr>
        <w:pStyle w:val="BillNumber"/>
      </w:pPr>
      <w:sdt>
        <w:sdtPr>
          <w:tag w:val="Chamber"/>
          <w:id w:val="893011969"/>
          <w:lock w:val="sdtLocked"/>
          <w:placeholder>
            <w:docPart w:val="3694F9DCD34647E984309BBC7E7BD60C"/>
          </w:placeholder>
          <w:dropDownList>
            <w:listItem w:displayText="House" w:value="House"/>
            <w:listItem w:displayText="Senate" w:value="Senate"/>
          </w:dropDownList>
        </w:sdtPr>
        <w:sdtEndPr/>
        <w:sdtContent>
          <w:r w:rsidR="009F6B73">
            <w:t>Senate</w:t>
          </w:r>
        </w:sdtContent>
      </w:sdt>
      <w:r w:rsidR="00303684">
        <w:t xml:space="preserve"> </w:t>
      </w:r>
      <w:r w:rsidR="00CD36CF">
        <w:t xml:space="preserve">Bill </w:t>
      </w:r>
      <w:sdt>
        <w:sdtPr>
          <w:tag w:val="BNum"/>
          <w:id w:val="1645317809"/>
          <w:lock w:val="sdtLocked"/>
          <w:placeholder>
            <w:docPart w:val="AF909CF8C37448369F33EF1A2A781CB0"/>
          </w:placeholder>
          <w:text/>
        </w:sdtPr>
        <w:sdtEndPr/>
        <w:sdtContent>
          <w:r w:rsidR="009F6B73" w:rsidRPr="009F6B73">
            <w:t>158</w:t>
          </w:r>
        </w:sdtContent>
      </w:sdt>
    </w:p>
    <w:p w14:paraId="56B74F2F" w14:textId="77777777" w:rsidR="009F6B73" w:rsidRDefault="009F6B73" w:rsidP="00EF6030">
      <w:pPr>
        <w:pStyle w:val="References"/>
        <w:rPr>
          <w:smallCaps/>
        </w:rPr>
      </w:pPr>
      <w:r>
        <w:rPr>
          <w:smallCaps/>
        </w:rPr>
        <w:t>By Senators Chapman and Taylor</w:t>
      </w:r>
    </w:p>
    <w:p w14:paraId="69C9C25D" w14:textId="127C774E" w:rsidR="00AA2F55" w:rsidRDefault="00CD36CF" w:rsidP="00AA2F55">
      <w:pPr>
        <w:pStyle w:val="References"/>
      </w:pPr>
      <w:r>
        <w:t>[</w:t>
      </w:r>
      <w:r w:rsidR="00EC1FC5">
        <w:t>R</w:t>
      </w:r>
      <w:r w:rsidR="00002112">
        <w:t xml:space="preserve">eported </w:t>
      </w:r>
      <w:sdt>
        <w:sdtPr>
          <w:id w:val="-32107996"/>
          <w:placeholder>
            <w:docPart w:val="80F768D357F54AB48E3200A8734514A6"/>
          </w:placeholder>
          <w:text/>
        </w:sdtPr>
        <w:sdtEndPr/>
        <w:sdtContent>
          <w:r w:rsidR="00C84017">
            <w:t>February 2</w:t>
          </w:r>
          <w:r w:rsidR="00875FA3">
            <w:t>1</w:t>
          </w:r>
          <w:r w:rsidR="00C84017">
            <w:t>, 2025</w:t>
          </w:r>
        </w:sdtContent>
      </w:sdt>
      <w:r w:rsidR="00EC1FC5">
        <w:t xml:space="preserve">, from the Committee on </w:t>
      </w:r>
      <w:sdt>
        <w:sdtPr>
          <w:tag w:val="References"/>
          <w:id w:val="-1043047873"/>
          <w:placeholder>
            <w:docPart w:val="94AECA69D0024F6288AE9EF0184EE5B4"/>
          </w:placeholder>
          <w:text w:multiLine="1"/>
        </w:sdtPr>
        <w:sdtEndPr/>
        <w:sdtContent>
          <w:r w:rsidR="00C84017">
            <w:t>Education</w:t>
          </w:r>
        </w:sdtContent>
      </w:sdt>
      <w:r>
        <w:t>]</w:t>
      </w:r>
    </w:p>
    <w:p w14:paraId="06667933" w14:textId="77777777" w:rsidR="009F6B73" w:rsidRDefault="009F6B73" w:rsidP="00EF6030">
      <w:pPr>
        <w:pStyle w:val="References"/>
      </w:pPr>
    </w:p>
    <w:p w14:paraId="407C2973" w14:textId="77777777" w:rsidR="009F6B73" w:rsidRDefault="009F6B73" w:rsidP="009F6B73">
      <w:pPr>
        <w:pStyle w:val="TitlePageOrigin"/>
      </w:pPr>
    </w:p>
    <w:p w14:paraId="764EF18C" w14:textId="77777777" w:rsidR="009F6B73" w:rsidRPr="00E375A6" w:rsidRDefault="009F6B73" w:rsidP="009F6B73">
      <w:pPr>
        <w:pStyle w:val="TitlePageOrigin"/>
        <w:rPr>
          <w:color w:val="auto"/>
        </w:rPr>
      </w:pPr>
    </w:p>
    <w:p w14:paraId="4D9580B8" w14:textId="3D37B6C3" w:rsidR="00AA2F55" w:rsidRDefault="00AA2F55" w:rsidP="00AA2F55">
      <w:pPr>
        <w:suppressLineNumbers/>
        <w:rPr>
          <w:rFonts w:eastAsia="Calibri"/>
          <w:color w:val="auto"/>
          <w:sz w:val="24"/>
        </w:rPr>
      </w:pPr>
      <w:r>
        <w:rPr>
          <w:color w:val="auto"/>
        </w:rPr>
        <w:br w:type="page"/>
      </w:r>
    </w:p>
    <w:p w14:paraId="1D6B3C4C" w14:textId="77777777" w:rsidR="009F6B73" w:rsidRPr="00E375A6" w:rsidRDefault="009F6B73" w:rsidP="009F6B73">
      <w:pPr>
        <w:pStyle w:val="References"/>
        <w:rPr>
          <w:color w:val="auto"/>
        </w:rPr>
      </w:pPr>
    </w:p>
    <w:p w14:paraId="7B77EC3B" w14:textId="77777777" w:rsidR="009F6B73" w:rsidRPr="00E375A6" w:rsidRDefault="009F6B73" w:rsidP="009F6B73">
      <w:pPr>
        <w:pStyle w:val="SectionBody"/>
        <w:ind w:left="720" w:hanging="720"/>
        <w:rPr>
          <w:color w:val="auto"/>
        </w:rPr>
      </w:pPr>
      <w:r w:rsidRPr="00E375A6">
        <w:rPr>
          <w:color w:val="auto"/>
        </w:rPr>
        <w:t xml:space="preserve">A BILL to amend and reenact §18-2-1 of the Code of West Virginia, 1931, as amended, relating </w:t>
      </w:r>
      <w:bookmarkStart w:id="0" w:name="_Hlk158643639"/>
      <w:r w:rsidRPr="00E375A6">
        <w:rPr>
          <w:color w:val="auto"/>
        </w:rPr>
        <w:t xml:space="preserve">to modifying eligibility and qualifications to serve as an appointed member of the </w:t>
      </w:r>
      <w:r>
        <w:rPr>
          <w:color w:val="auto"/>
        </w:rPr>
        <w:t>S</w:t>
      </w:r>
      <w:r w:rsidRPr="00E375A6">
        <w:rPr>
          <w:color w:val="auto"/>
        </w:rPr>
        <w:t xml:space="preserve">tate </w:t>
      </w:r>
      <w:r>
        <w:rPr>
          <w:color w:val="auto"/>
        </w:rPr>
        <w:t>B</w:t>
      </w:r>
      <w:r w:rsidRPr="00E375A6">
        <w:rPr>
          <w:color w:val="auto"/>
        </w:rPr>
        <w:t xml:space="preserve">oard of </w:t>
      </w:r>
      <w:r>
        <w:rPr>
          <w:color w:val="auto"/>
        </w:rPr>
        <w:t>E</w:t>
      </w:r>
      <w:r w:rsidRPr="00E375A6">
        <w:rPr>
          <w:color w:val="auto"/>
        </w:rPr>
        <w:t>ducation; prohibiting certain political and other activities</w:t>
      </w:r>
      <w:r>
        <w:rPr>
          <w:color w:val="auto"/>
        </w:rPr>
        <w:t>;</w:t>
      </w:r>
      <w:r w:rsidRPr="00E375A6">
        <w:rPr>
          <w:color w:val="auto"/>
        </w:rPr>
        <w:t xml:space="preserve"> and permitting certain political activities.</w:t>
      </w:r>
    </w:p>
    <w:bookmarkEnd w:id="0"/>
    <w:p w14:paraId="42AE8806" w14:textId="77777777" w:rsidR="009F6B73" w:rsidRPr="00E375A6" w:rsidRDefault="009F6B73" w:rsidP="009F6B73">
      <w:pPr>
        <w:pStyle w:val="EnactingClause"/>
        <w:rPr>
          <w:color w:val="auto"/>
        </w:rPr>
      </w:pPr>
      <w:r w:rsidRPr="00E375A6">
        <w:rPr>
          <w:color w:val="auto"/>
        </w:rPr>
        <w:t>Be it enacted by the Legislature of West Virginia:</w:t>
      </w:r>
    </w:p>
    <w:p w14:paraId="3CA519EF" w14:textId="77777777" w:rsidR="009F6B73" w:rsidRPr="00E375A6" w:rsidRDefault="009F6B73" w:rsidP="009F6B73">
      <w:pPr>
        <w:pStyle w:val="EnactingClause"/>
        <w:rPr>
          <w:i w:val="0"/>
          <w:iCs/>
          <w:color w:val="auto"/>
        </w:rPr>
        <w:sectPr w:rsidR="009F6B73" w:rsidRPr="00E375A6" w:rsidSect="009F6B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4E0B1CE" w14:textId="77777777" w:rsidR="009F6B73" w:rsidRPr="00E375A6" w:rsidRDefault="009F6B73" w:rsidP="009F6B73">
      <w:pPr>
        <w:pStyle w:val="ArticleHeading"/>
        <w:rPr>
          <w:color w:val="auto"/>
        </w:rPr>
      </w:pPr>
      <w:r w:rsidRPr="00E375A6">
        <w:rPr>
          <w:color w:val="auto"/>
        </w:rPr>
        <w:t>ARTICLE 2. STATE BOARD OF EDUCATION.</w:t>
      </w:r>
    </w:p>
    <w:p w14:paraId="5B11E65B" w14:textId="77777777" w:rsidR="009F6B73" w:rsidRPr="00E375A6" w:rsidRDefault="009F6B73" w:rsidP="009F6B73">
      <w:pPr>
        <w:pStyle w:val="SectionHeading"/>
        <w:rPr>
          <w:color w:val="auto"/>
        </w:rPr>
      </w:pPr>
      <w:r w:rsidRPr="00E375A6">
        <w:rPr>
          <w:color w:val="auto"/>
        </w:rPr>
        <w:t>§18-2-1. Creation; composition; appointment, qualifications, terms and removal of members; offices.</w:t>
      </w:r>
    </w:p>
    <w:p w14:paraId="58BF0594" w14:textId="77777777" w:rsidR="009F6B73" w:rsidRPr="00E375A6" w:rsidRDefault="009F6B73" w:rsidP="009F6B73">
      <w:pPr>
        <w:pStyle w:val="SectionBody"/>
        <w:rPr>
          <w:color w:val="auto"/>
        </w:rPr>
        <w:sectPr w:rsidR="009F6B73" w:rsidRPr="00E375A6" w:rsidSect="009F6B73">
          <w:type w:val="continuous"/>
          <w:pgSz w:w="12240" w:h="15840" w:code="1"/>
          <w:pgMar w:top="1440" w:right="1440" w:bottom="1440" w:left="1440" w:header="720" w:footer="720" w:gutter="0"/>
          <w:lnNumType w:countBy="1" w:restart="newSection"/>
          <w:cols w:space="720"/>
          <w:titlePg/>
          <w:docGrid w:linePitch="360"/>
        </w:sectPr>
      </w:pPr>
    </w:p>
    <w:p w14:paraId="3345D469" w14:textId="77777777" w:rsidR="009F6B73" w:rsidRPr="00E375A6" w:rsidRDefault="009F6B73" w:rsidP="009F6B73">
      <w:pPr>
        <w:pStyle w:val="SectionBody"/>
        <w:rPr>
          <w:color w:val="auto"/>
        </w:rPr>
      </w:pPr>
      <w:r w:rsidRPr="00E375A6">
        <w:rPr>
          <w:color w:val="auto"/>
          <w:u w:val="single"/>
        </w:rPr>
        <w:t>(a)</w:t>
      </w:r>
      <w:r w:rsidRPr="00E375A6">
        <w:rPr>
          <w:color w:val="auto"/>
        </w:rPr>
        <w:t xml:space="preserve"> 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w:t>
      </w:r>
      <w:r w:rsidRPr="00E375A6">
        <w:rPr>
          <w:color w:val="auto"/>
          <w:u w:val="single"/>
        </w:rPr>
        <w:t>by and</w:t>
      </w:r>
      <w:r w:rsidRPr="00E375A6">
        <w:rPr>
          <w:color w:val="auto"/>
        </w:rPr>
        <w:t xml:space="preserve">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18F28B3A" w14:textId="77777777" w:rsidR="009F6B73" w:rsidRPr="00E375A6" w:rsidRDefault="009F6B73" w:rsidP="009F6B73">
      <w:pPr>
        <w:pStyle w:val="SectionBody"/>
        <w:rPr>
          <w:color w:val="auto"/>
        </w:rPr>
      </w:pPr>
      <w:r w:rsidRPr="00E375A6">
        <w:rPr>
          <w:color w:val="auto"/>
          <w:u w:val="single"/>
        </w:rPr>
        <w:t>(b)</w:t>
      </w:r>
      <w:r w:rsidRPr="00E375A6">
        <w:rPr>
          <w:color w:val="auto"/>
        </w:rPr>
        <w:t xml:space="preserve"> No more than five of the appointive members may belong to the same political party. </w:t>
      </w:r>
      <w:r w:rsidRPr="00E375A6">
        <w:rPr>
          <w:strike/>
          <w:color w:val="auto"/>
        </w:rPr>
        <w:t xml:space="preserve">and </w:t>
      </w:r>
      <w:bookmarkStart w:id="1" w:name="_Hlk158628906"/>
      <w:r w:rsidRPr="00E375A6">
        <w:rPr>
          <w:strike/>
          <w:color w:val="auto"/>
        </w:rPr>
        <w:t>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w:t>
      </w:r>
      <w:bookmarkEnd w:id="1"/>
      <w:r w:rsidRPr="00E375A6">
        <w:rPr>
          <w:color w:val="auto"/>
        </w:rPr>
        <w:t xml:space="preserve"> Members are eligible for </w:t>
      </w:r>
      <w:r w:rsidRPr="00E375A6">
        <w:rPr>
          <w:color w:val="auto"/>
        </w:rPr>
        <w:lastRenderedPageBreak/>
        <w:t>reappointment. Any vacancy on the board shall be filled by the Governor by appointment for the unexpired term.</w:t>
      </w:r>
    </w:p>
    <w:p w14:paraId="2BD3E3B3" w14:textId="77777777" w:rsidR="009F6B73" w:rsidRPr="00E375A6" w:rsidRDefault="009F6B73" w:rsidP="009F6B73">
      <w:pPr>
        <w:pStyle w:val="SectionBody"/>
        <w:rPr>
          <w:color w:val="auto"/>
          <w:u w:val="single"/>
        </w:rPr>
      </w:pPr>
      <w:r w:rsidRPr="00E375A6">
        <w:rPr>
          <w:color w:val="auto"/>
          <w:u w:val="single"/>
        </w:rPr>
        <w:t xml:space="preserve">(c) No person is eligible for appointment to membership on the state board: </w:t>
      </w:r>
    </w:p>
    <w:p w14:paraId="7AD30345" w14:textId="77777777" w:rsidR="009F6B73" w:rsidRPr="00E375A6" w:rsidRDefault="009F6B73" w:rsidP="009F6B73">
      <w:pPr>
        <w:pStyle w:val="SectionBody"/>
        <w:rPr>
          <w:color w:val="auto"/>
          <w:u w:val="single"/>
        </w:rPr>
      </w:pPr>
      <w:r w:rsidRPr="00E375A6">
        <w:rPr>
          <w:color w:val="auto"/>
          <w:u w:val="single"/>
        </w:rPr>
        <w:t>(1) Who is a member of any political party executive committee or holds any other public office or public employment under the federal government or under the government of this state or any of its political subdivisions; or</w:t>
      </w:r>
    </w:p>
    <w:p w14:paraId="0C316595" w14:textId="77777777" w:rsidR="009F6B73" w:rsidRPr="00E375A6" w:rsidRDefault="009F6B73" w:rsidP="009F6B73">
      <w:pPr>
        <w:pStyle w:val="SectionBody"/>
        <w:rPr>
          <w:color w:val="auto"/>
          <w:u w:val="single"/>
        </w:rPr>
      </w:pPr>
      <w:r w:rsidRPr="00E375A6">
        <w:rPr>
          <w:color w:val="auto"/>
          <w:u w:val="single"/>
        </w:rPr>
        <w:t>(2) Who is an appointee or employee of the board.</w:t>
      </w:r>
    </w:p>
    <w:p w14:paraId="5E12ADD0" w14:textId="77777777" w:rsidR="009F6B73" w:rsidRPr="00E375A6" w:rsidRDefault="009F6B73" w:rsidP="009F6B73">
      <w:pPr>
        <w:pStyle w:val="SectionBody"/>
        <w:ind w:left="720" w:firstLine="0"/>
        <w:rPr>
          <w:color w:val="auto"/>
          <w:u w:val="single"/>
        </w:rPr>
      </w:pPr>
      <w:r w:rsidRPr="00E375A6">
        <w:rPr>
          <w:color w:val="auto"/>
          <w:u w:val="single"/>
        </w:rPr>
        <w:t>(d) A person who is an appointed member on the state board:</w:t>
      </w:r>
    </w:p>
    <w:p w14:paraId="0DA2F69B" w14:textId="77777777" w:rsidR="009F6B73" w:rsidRPr="00E375A6" w:rsidRDefault="009F6B73" w:rsidP="009F6B73">
      <w:pPr>
        <w:pStyle w:val="SectionBody"/>
        <w:ind w:left="720" w:firstLine="0"/>
        <w:rPr>
          <w:color w:val="auto"/>
          <w:u w:val="single"/>
        </w:rPr>
      </w:pPr>
      <w:r w:rsidRPr="00E375A6">
        <w:rPr>
          <w:color w:val="auto"/>
          <w:u w:val="single"/>
        </w:rPr>
        <w:t>(1) May not engage in the following political activities:</w:t>
      </w:r>
    </w:p>
    <w:p w14:paraId="3FDB5D51" w14:textId="77777777" w:rsidR="009F6B73" w:rsidRPr="00E375A6" w:rsidRDefault="009F6B73" w:rsidP="009F6B73">
      <w:pPr>
        <w:pStyle w:val="SectionBody"/>
        <w:ind w:left="720" w:firstLine="0"/>
        <w:rPr>
          <w:color w:val="auto"/>
          <w:u w:val="single"/>
        </w:rPr>
      </w:pPr>
      <w:r w:rsidRPr="00E375A6">
        <w:rPr>
          <w:color w:val="auto"/>
          <w:u w:val="single"/>
        </w:rPr>
        <w:t>(A) Become a candidate for or hold any other public office, subject to the following:</w:t>
      </w:r>
    </w:p>
    <w:p w14:paraId="5D97D16D" w14:textId="77777777" w:rsidR="009F6B73" w:rsidRPr="00E375A6" w:rsidRDefault="009F6B73" w:rsidP="009F6B73">
      <w:pPr>
        <w:pStyle w:val="SectionBody"/>
        <w:rPr>
          <w:color w:val="auto"/>
          <w:u w:val="single"/>
        </w:rPr>
      </w:pPr>
      <w:r w:rsidRPr="00E375A6">
        <w:rPr>
          <w:color w:val="auto"/>
          <w:u w:val="single"/>
        </w:rPr>
        <w:t xml:space="preserve">(i) The term </w:t>
      </w:r>
      <w:r w:rsidRPr="00E375A6">
        <w:rPr>
          <w:color w:val="auto"/>
          <w:u w:val="single"/>
        </w:rPr>
        <w:sym w:font="Arial" w:char="0022"/>
      </w:r>
      <w:r w:rsidRPr="00E375A6">
        <w:rPr>
          <w:color w:val="auto"/>
          <w:u w:val="single"/>
        </w:rPr>
        <w:t>public office</w:t>
      </w:r>
      <w:r w:rsidRPr="00E375A6">
        <w:rPr>
          <w:color w:val="auto"/>
          <w:u w:val="single"/>
        </w:rPr>
        <w:sym w:font="Arial" w:char="0022"/>
      </w:r>
      <w:r w:rsidRPr="00E375A6">
        <w:rPr>
          <w:color w:val="auto"/>
          <w:u w:val="single"/>
        </w:rPr>
        <w:t xml:space="preserve"> as used in this section does not include service on any other board, elected or appointed, profit or nonprofit, under the following conditions:</w:t>
      </w:r>
    </w:p>
    <w:p w14:paraId="244A3D1C" w14:textId="77777777" w:rsidR="009F6B73" w:rsidRPr="00E375A6" w:rsidRDefault="009F6B73" w:rsidP="009F6B73">
      <w:pPr>
        <w:pStyle w:val="SectionBody"/>
        <w:rPr>
          <w:color w:val="auto"/>
          <w:u w:val="single"/>
        </w:rPr>
      </w:pPr>
      <w:r w:rsidRPr="00E375A6">
        <w:rPr>
          <w:color w:val="auto"/>
          <w:u w:val="single"/>
        </w:rPr>
        <w:t>(ii) The person does not receive compensation; and</w:t>
      </w:r>
    </w:p>
    <w:p w14:paraId="4F170DF9" w14:textId="77777777" w:rsidR="009F6B73" w:rsidRPr="00E375A6" w:rsidRDefault="009F6B73" w:rsidP="009F6B73">
      <w:pPr>
        <w:pStyle w:val="SectionBody"/>
        <w:rPr>
          <w:color w:val="auto"/>
          <w:u w:val="single"/>
        </w:rPr>
      </w:pPr>
      <w:r w:rsidRPr="00E375A6">
        <w:rPr>
          <w:color w:val="auto"/>
          <w:u w:val="single"/>
        </w:rPr>
        <w:t>(iii) The primary scope of the board is not related to public schools.</w:t>
      </w:r>
    </w:p>
    <w:p w14:paraId="427FE924" w14:textId="77777777" w:rsidR="009F6B73" w:rsidRPr="00E375A6" w:rsidRDefault="009F6B73" w:rsidP="009F6B73">
      <w:pPr>
        <w:pStyle w:val="SectionBody"/>
        <w:rPr>
          <w:color w:val="auto"/>
          <w:u w:val="single"/>
        </w:rPr>
      </w:pPr>
      <w:r w:rsidRPr="00E375A6">
        <w:rPr>
          <w:color w:val="auto"/>
          <w:u w:val="single"/>
        </w:rPr>
        <w:t>(B) Become a candidate for, or serve as, an elected member of any political party executive committee;</w:t>
      </w:r>
    </w:p>
    <w:p w14:paraId="401FE232" w14:textId="611BA658" w:rsidR="009F6B73" w:rsidRPr="00E375A6" w:rsidRDefault="009F6B73" w:rsidP="009F6B73">
      <w:pPr>
        <w:pStyle w:val="SectionBody"/>
        <w:rPr>
          <w:color w:val="auto"/>
          <w:u w:val="single"/>
        </w:rPr>
      </w:pPr>
      <w:r w:rsidRPr="00E375A6">
        <w:rPr>
          <w:color w:val="auto"/>
          <w:u w:val="single"/>
        </w:rPr>
        <w:t>(C) Become a candidate for, or serve as, a delegate, alternate or proxy to a national political party convention;</w:t>
      </w:r>
      <w:r w:rsidR="002E467D">
        <w:rPr>
          <w:color w:val="auto"/>
          <w:u w:val="single"/>
        </w:rPr>
        <w:t xml:space="preserve"> or</w:t>
      </w:r>
    </w:p>
    <w:p w14:paraId="22356305" w14:textId="6E8E686D" w:rsidR="009F6B73" w:rsidRPr="00E375A6" w:rsidRDefault="009F6B73" w:rsidP="009F6B73">
      <w:pPr>
        <w:pStyle w:val="SectionBody"/>
        <w:rPr>
          <w:color w:val="auto"/>
          <w:u w:val="single"/>
        </w:rPr>
      </w:pPr>
      <w:r w:rsidRPr="00E375A6">
        <w:rPr>
          <w:color w:val="auto"/>
          <w:u w:val="single"/>
        </w:rPr>
        <w:t xml:space="preserve">(D) Solicit or receive political contributions to support the election of, or to retire the campaign debt of, any candidate for partisan office; </w:t>
      </w:r>
      <w:r w:rsidR="002E467D">
        <w:rPr>
          <w:color w:val="auto"/>
          <w:u w:val="single"/>
        </w:rPr>
        <w:t>and</w:t>
      </w:r>
    </w:p>
    <w:p w14:paraId="13B21288" w14:textId="77777777" w:rsidR="009F6B73" w:rsidRPr="00E375A6" w:rsidRDefault="009F6B73" w:rsidP="009F6B73">
      <w:pPr>
        <w:pStyle w:val="SectionBody"/>
        <w:ind w:left="720" w:firstLine="0"/>
        <w:rPr>
          <w:color w:val="auto"/>
          <w:u w:val="single"/>
        </w:rPr>
      </w:pPr>
      <w:r w:rsidRPr="00E375A6">
        <w:rPr>
          <w:color w:val="auto"/>
          <w:u w:val="single"/>
        </w:rPr>
        <w:t>(2) May engage in any or all of the following political activities:</w:t>
      </w:r>
    </w:p>
    <w:p w14:paraId="317D9524" w14:textId="77777777" w:rsidR="009F6B73" w:rsidRPr="00E375A6" w:rsidRDefault="009F6B73" w:rsidP="009F6B73">
      <w:pPr>
        <w:pStyle w:val="SectionBody"/>
        <w:ind w:left="720" w:firstLine="0"/>
        <w:rPr>
          <w:color w:val="auto"/>
          <w:u w:val="single"/>
        </w:rPr>
      </w:pPr>
      <w:r w:rsidRPr="00E375A6">
        <w:rPr>
          <w:color w:val="auto"/>
          <w:u w:val="single"/>
        </w:rPr>
        <w:t>(A) Make campaign contributions to partisan or bipartisan candidates;</w:t>
      </w:r>
    </w:p>
    <w:p w14:paraId="39CF6696" w14:textId="77777777" w:rsidR="009F6B73" w:rsidRPr="00E375A6" w:rsidRDefault="009F6B73" w:rsidP="009F6B73">
      <w:pPr>
        <w:pStyle w:val="SectionBody"/>
        <w:rPr>
          <w:color w:val="auto"/>
          <w:u w:val="single"/>
        </w:rPr>
      </w:pPr>
      <w:r w:rsidRPr="00E375A6">
        <w:rPr>
          <w:color w:val="auto"/>
          <w:u w:val="single"/>
        </w:rPr>
        <w:t>(B) Attend political fund raisers for partisan or bipartisan candidates;</w:t>
      </w:r>
    </w:p>
    <w:p w14:paraId="649F6088" w14:textId="77777777" w:rsidR="009F6B73" w:rsidRPr="00E375A6" w:rsidRDefault="009F6B73" w:rsidP="009F6B73">
      <w:pPr>
        <w:pStyle w:val="SectionBody"/>
        <w:rPr>
          <w:color w:val="auto"/>
          <w:u w:val="single"/>
        </w:rPr>
      </w:pPr>
      <w:r w:rsidRPr="00E375A6">
        <w:rPr>
          <w:color w:val="auto"/>
          <w:u w:val="single"/>
        </w:rPr>
        <w:t>(C) Serve as an unpaid volunteer on a partisan campaign;</w:t>
      </w:r>
    </w:p>
    <w:p w14:paraId="51472BA7" w14:textId="77777777" w:rsidR="009F6B73" w:rsidRPr="00E375A6" w:rsidRDefault="009F6B73" w:rsidP="009F6B73">
      <w:pPr>
        <w:pStyle w:val="SectionBody"/>
        <w:rPr>
          <w:color w:val="auto"/>
          <w:u w:val="single"/>
        </w:rPr>
      </w:pPr>
      <w:r w:rsidRPr="00E375A6">
        <w:rPr>
          <w:color w:val="auto"/>
          <w:u w:val="single"/>
        </w:rPr>
        <w:t>(D) Politically endorse any candidate in a partisan or bipartisan election; or</w:t>
      </w:r>
    </w:p>
    <w:p w14:paraId="3262953D" w14:textId="77777777" w:rsidR="009F6B73" w:rsidRPr="00E375A6" w:rsidRDefault="009F6B73" w:rsidP="009F6B73">
      <w:pPr>
        <w:pStyle w:val="SectionBody"/>
        <w:ind w:left="720" w:firstLine="0"/>
        <w:rPr>
          <w:color w:val="auto"/>
          <w:u w:val="single"/>
        </w:rPr>
      </w:pPr>
      <w:r w:rsidRPr="00E375A6">
        <w:rPr>
          <w:color w:val="auto"/>
          <w:u w:val="single"/>
        </w:rPr>
        <w:t>(E) Attend a county, state or national political party convention.</w:t>
      </w:r>
    </w:p>
    <w:p w14:paraId="0B040A66" w14:textId="77777777" w:rsidR="009F6B73" w:rsidRPr="00E375A6" w:rsidRDefault="009F6B73" w:rsidP="009F6B73">
      <w:pPr>
        <w:pStyle w:val="SectionBody"/>
        <w:rPr>
          <w:color w:val="auto"/>
        </w:rPr>
      </w:pPr>
      <w:r w:rsidRPr="00E375A6">
        <w:rPr>
          <w:color w:val="auto"/>
          <w:u w:val="single"/>
        </w:rPr>
        <w:lastRenderedPageBreak/>
        <w:t>(e)</w:t>
      </w:r>
      <w:r w:rsidRPr="00E375A6">
        <w:rPr>
          <w:color w:val="auto"/>
        </w:rPr>
        <w:t xml:space="preserve"> 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350F983D" w14:textId="77777777" w:rsidR="009F6B73" w:rsidRPr="00E375A6" w:rsidRDefault="009F6B73" w:rsidP="009F6B73">
      <w:pPr>
        <w:pStyle w:val="SectionBody"/>
        <w:rPr>
          <w:color w:val="auto"/>
        </w:rPr>
      </w:pPr>
      <w:r w:rsidRPr="00E375A6">
        <w:rPr>
          <w:color w:val="auto"/>
          <w:u w:val="single"/>
        </w:rPr>
        <w:t>(f)</w:t>
      </w:r>
      <w:r w:rsidRPr="00E375A6">
        <w:rPr>
          <w:color w:val="auto"/>
        </w:rPr>
        <w:t xml:space="preserve"> 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7C1FA4C4" w14:textId="1F843A46" w:rsidR="009F6B73" w:rsidRDefault="009F6B73" w:rsidP="002E467D">
      <w:pPr>
        <w:pStyle w:val="SectionBody"/>
        <w:rPr>
          <w:sz w:val="24"/>
        </w:rPr>
      </w:pPr>
      <w:r w:rsidRPr="00E375A6">
        <w:rPr>
          <w:color w:val="auto"/>
          <w:u w:val="single"/>
        </w:rPr>
        <w:t>(g)</w:t>
      </w:r>
      <w:r w:rsidRPr="00E375A6">
        <w:rPr>
          <w:color w:val="auto"/>
        </w:rPr>
        <w:t xml:space="preserve"> </w:t>
      </w:r>
      <w:bookmarkStart w:id="2" w:name="_Hlk180411493"/>
      <w:r w:rsidRPr="00E375A6">
        <w:rPr>
          <w:color w:val="auto"/>
        </w:rPr>
        <w:t xml:space="preserve">Notwithstanding the provisions of §6-5-5 of this code, no person who has been convicted of an offense under the provisions of §61-8A-1 </w:t>
      </w:r>
      <w:r w:rsidRPr="00E375A6">
        <w:rPr>
          <w:i/>
          <w:iCs/>
          <w:color w:val="auto"/>
        </w:rPr>
        <w:t>et seq</w:t>
      </w:r>
      <w:r w:rsidRPr="00E375A6">
        <w:rPr>
          <w:color w:val="auto"/>
        </w:rPr>
        <w:t xml:space="preserve">., §61-8B-1 </w:t>
      </w:r>
      <w:r w:rsidRPr="00E375A6">
        <w:rPr>
          <w:i/>
          <w:iCs/>
          <w:color w:val="auto"/>
        </w:rPr>
        <w:t>et seq</w:t>
      </w:r>
      <w:r w:rsidRPr="00E375A6">
        <w:rPr>
          <w:color w:val="auto"/>
        </w:rPr>
        <w:t xml:space="preserve">., §61-8C-1 </w:t>
      </w:r>
      <w:r w:rsidRPr="00E375A6">
        <w:rPr>
          <w:i/>
          <w:iCs/>
          <w:color w:val="auto"/>
        </w:rPr>
        <w:t>et seq</w:t>
      </w:r>
      <w:r w:rsidRPr="00E375A6">
        <w:rPr>
          <w:color w:val="auto"/>
        </w:rPr>
        <w:t xml:space="preserve">., and §61-8D-1 </w:t>
      </w:r>
      <w:r w:rsidRPr="00E375A6">
        <w:rPr>
          <w:i/>
          <w:iCs/>
          <w:color w:val="auto"/>
        </w:rPr>
        <w:t>et seq</w:t>
      </w:r>
      <w:r w:rsidRPr="00E375A6">
        <w:rPr>
          <w:color w:val="auto"/>
        </w:rPr>
        <w:t>. of this code in which the victim is a minor may hold office as a member of the state board.</w:t>
      </w:r>
      <w:bookmarkEnd w:id="2"/>
    </w:p>
    <w:p w14:paraId="6500F68D" w14:textId="77777777" w:rsidR="00E831B3" w:rsidRDefault="00E831B3" w:rsidP="00EF6030">
      <w:pPr>
        <w:pStyle w:val="References"/>
      </w:pPr>
    </w:p>
    <w:sectPr w:rsidR="00E831B3" w:rsidSect="009F6B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9F14" w14:textId="77777777" w:rsidR="00D62EA9" w:rsidRPr="00B844FE" w:rsidRDefault="00D62EA9" w:rsidP="00B844FE">
      <w:r>
        <w:separator/>
      </w:r>
    </w:p>
  </w:endnote>
  <w:endnote w:type="continuationSeparator" w:id="0">
    <w:p w14:paraId="58CA873E" w14:textId="77777777" w:rsidR="00D62EA9" w:rsidRPr="00B844FE" w:rsidRDefault="00D62E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E7A5" w14:textId="77777777" w:rsidR="009F6B73" w:rsidRDefault="009F6B73" w:rsidP="004127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54A54B" w14:textId="77777777" w:rsidR="009F6B73" w:rsidRPr="009F6B73" w:rsidRDefault="009F6B73" w:rsidP="009F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3B94" w14:textId="77777777" w:rsidR="009F6B73" w:rsidRDefault="009F6B73" w:rsidP="004127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37679E" w14:textId="77777777" w:rsidR="009F6B73" w:rsidRPr="009F6B73" w:rsidRDefault="009F6B73" w:rsidP="009F6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3E72" w14:textId="77777777" w:rsidR="009F6B73" w:rsidRPr="009F6B73" w:rsidRDefault="009F6B73" w:rsidP="009F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A2FF" w14:textId="77777777" w:rsidR="00D62EA9" w:rsidRPr="00B844FE" w:rsidRDefault="00D62EA9" w:rsidP="00B844FE">
      <w:r>
        <w:separator/>
      </w:r>
    </w:p>
  </w:footnote>
  <w:footnote w:type="continuationSeparator" w:id="0">
    <w:p w14:paraId="6E619150" w14:textId="77777777" w:rsidR="00D62EA9" w:rsidRPr="00B844FE" w:rsidRDefault="00D62E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3D20" w14:textId="77777777" w:rsidR="009F6B73" w:rsidRPr="009F6B73" w:rsidRDefault="009F6B73" w:rsidP="009F6B73">
    <w:pPr>
      <w:pStyle w:val="Header"/>
    </w:pPr>
    <w:r>
      <w:t>CS for SB 158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B2B3" w14:textId="77777777" w:rsidR="009F6B73" w:rsidRPr="009F6B73" w:rsidRDefault="009F6B73" w:rsidP="009F6B73">
    <w:pPr>
      <w:pStyle w:val="Header"/>
    </w:pPr>
    <w:r>
      <w:t>CS for SB 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6170" w14:textId="77777777" w:rsidR="009F6B73" w:rsidRPr="009F6B73" w:rsidRDefault="009F6B73" w:rsidP="009F6B73">
    <w:pPr>
      <w:pStyle w:val="Header"/>
    </w:pPr>
    <w:r>
      <w:t>CS for SB 158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A9"/>
    <w:rsid w:val="00002112"/>
    <w:rsid w:val="0000526A"/>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E467D"/>
    <w:rsid w:val="00301F44"/>
    <w:rsid w:val="00303684"/>
    <w:rsid w:val="003143F5"/>
    <w:rsid w:val="00314854"/>
    <w:rsid w:val="00326123"/>
    <w:rsid w:val="0032625E"/>
    <w:rsid w:val="003567DF"/>
    <w:rsid w:val="00365920"/>
    <w:rsid w:val="003C51CD"/>
    <w:rsid w:val="00410475"/>
    <w:rsid w:val="004247A2"/>
    <w:rsid w:val="0047347A"/>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24E63"/>
    <w:rsid w:val="007B6F36"/>
    <w:rsid w:val="007E02CF"/>
    <w:rsid w:val="007F1CF5"/>
    <w:rsid w:val="0081249D"/>
    <w:rsid w:val="00834EDE"/>
    <w:rsid w:val="008736AA"/>
    <w:rsid w:val="00875FA3"/>
    <w:rsid w:val="008D275D"/>
    <w:rsid w:val="00952402"/>
    <w:rsid w:val="00980327"/>
    <w:rsid w:val="009D0C6B"/>
    <w:rsid w:val="009E4F00"/>
    <w:rsid w:val="009F1067"/>
    <w:rsid w:val="009F6B73"/>
    <w:rsid w:val="00A31E01"/>
    <w:rsid w:val="00A35B03"/>
    <w:rsid w:val="00A527AD"/>
    <w:rsid w:val="00A718CF"/>
    <w:rsid w:val="00A72E7C"/>
    <w:rsid w:val="00AA2F55"/>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4017"/>
    <w:rsid w:val="00C85096"/>
    <w:rsid w:val="00CB20EF"/>
    <w:rsid w:val="00CD12CB"/>
    <w:rsid w:val="00CD36CF"/>
    <w:rsid w:val="00CD3F81"/>
    <w:rsid w:val="00CF1DCA"/>
    <w:rsid w:val="00D54447"/>
    <w:rsid w:val="00D579FC"/>
    <w:rsid w:val="00D62EA9"/>
    <w:rsid w:val="00DE526B"/>
    <w:rsid w:val="00DF199D"/>
    <w:rsid w:val="00DF4120"/>
    <w:rsid w:val="00DF62A6"/>
    <w:rsid w:val="00E01542"/>
    <w:rsid w:val="00E365F1"/>
    <w:rsid w:val="00E56103"/>
    <w:rsid w:val="00E62F48"/>
    <w:rsid w:val="00E831B3"/>
    <w:rsid w:val="00EA4B4F"/>
    <w:rsid w:val="00EB203E"/>
    <w:rsid w:val="00EC1FC5"/>
    <w:rsid w:val="00ED539A"/>
    <w:rsid w:val="00EE70CB"/>
    <w:rsid w:val="00EF6030"/>
    <w:rsid w:val="00F12F8F"/>
    <w:rsid w:val="00F23775"/>
    <w:rsid w:val="00F41CA2"/>
    <w:rsid w:val="00F443C0"/>
    <w:rsid w:val="00F50749"/>
    <w:rsid w:val="00F62EFB"/>
    <w:rsid w:val="00F939A4"/>
    <w:rsid w:val="00FA7B09"/>
    <w:rsid w:val="00FE067E"/>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FA85E"/>
  <w15:chartTrackingRefBased/>
  <w15:docId w15:val="{77922F65-5B71-4448-A90D-B4F03AE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F6B73"/>
    <w:rPr>
      <w:rFonts w:eastAsia="Calibri"/>
      <w:b/>
      <w:caps/>
      <w:color w:val="000000"/>
      <w:sz w:val="24"/>
    </w:rPr>
  </w:style>
  <w:style w:type="character" w:customStyle="1" w:styleId="SectionBodyChar">
    <w:name w:val="Section Body Char"/>
    <w:link w:val="SectionBody"/>
    <w:rsid w:val="009F6B73"/>
    <w:rPr>
      <w:rFonts w:eastAsia="Calibri"/>
      <w:color w:val="000000"/>
    </w:rPr>
  </w:style>
  <w:style w:type="character" w:customStyle="1" w:styleId="SectionHeadingChar">
    <w:name w:val="Section Heading Char"/>
    <w:link w:val="SectionHeading"/>
    <w:rsid w:val="009F6B73"/>
    <w:rPr>
      <w:rFonts w:eastAsia="Calibri"/>
      <w:b/>
      <w:color w:val="000000"/>
    </w:rPr>
  </w:style>
  <w:style w:type="character" w:styleId="PageNumber">
    <w:name w:val="page number"/>
    <w:basedOn w:val="DefaultParagraphFont"/>
    <w:uiPriority w:val="99"/>
    <w:semiHidden/>
    <w:locked/>
    <w:rsid w:val="009F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E7A4832AB434C99420619CD158559"/>
        <w:category>
          <w:name w:val="General"/>
          <w:gallery w:val="placeholder"/>
        </w:category>
        <w:types>
          <w:type w:val="bbPlcHdr"/>
        </w:types>
        <w:behaviors>
          <w:behavior w:val="content"/>
        </w:behaviors>
        <w:guid w:val="{51C4CF5B-CDE9-4825-B4A0-E4B1F493736B}"/>
      </w:docPartPr>
      <w:docPartBody>
        <w:p w:rsidR="00996A0F" w:rsidRDefault="00996A0F">
          <w:pPr>
            <w:pStyle w:val="34CE7A4832AB434C99420619CD158559"/>
          </w:pPr>
          <w:r w:rsidRPr="00B844FE">
            <w:t>Prefix Text</w:t>
          </w:r>
        </w:p>
      </w:docPartBody>
    </w:docPart>
    <w:docPart>
      <w:docPartPr>
        <w:name w:val="3694F9DCD34647E984309BBC7E7BD60C"/>
        <w:category>
          <w:name w:val="General"/>
          <w:gallery w:val="placeholder"/>
        </w:category>
        <w:types>
          <w:type w:val="bbPlcHdr"/>
        </w:types>
        <w:behaviors>
          <w:behavior w:val="content"/>
        </w:behaviors>
        <w:guid w:val="{D44BABFE-57EC-4C55-B832-9585088257C9}"/>
      </w:docPartPr>
      <w:docPartBody>
        <w:p w:rsidR="00996A0F" w:rsidRDefault="00996A0F">
          <w:pPr>
            <w:pStyle w:val="3694F9DCD34647E984309BBC7E7BD60C"/>
          </w:pPr>
          <w:r w:rsidRPr="00B844FE">
            <w:t>[Type here]</w:t>
          </w:r>
        </w:p>
      </w:docPartBody>
    </w:docPart>
    <w:docPart>
      <w:docPartPr>
        <w:name w:val="AF909CF8C37448369F33EF1A2A781CB0"/>
        <w:category>
          <w:name w:val="General"/>
          <w:gallery w:val="placeholder"/>
        </w:category>
        <w:types>
          <w:type w:val="bbPlcHdr"/>
        </w:types>
        <w:behaviors>
          <w:behavior w:val="content"/>
        </w:behaviors>
        <w:guid w:val="{8AFFC861-5154-4A4E-B5A0-1FA277077E07}"/>
      </w:docPartPr>
      <w:docPartBody>
        <w:p w:rsidR="00996A0F" w:rsidRDefault="00996A0F">
          <w:pPr>
            <w:pStyle w:val="AF909CF8C37448369F33EF1A2A781CB0"/>
          </w:pPr>
          <w:r w:rsidRPr="00B844FE">
            <w:t>Number</w:t>
          </w:r>
        </w:p>
      </w:docPartBody>
    </w:docPart>
    <w:docPart>
      <w:docPartPr>
        <w:name w:val="80F768D357F54AB48E3200A8734514A6"/>
        <w:category>
          <w:name w:val="General"/>
          <w:gallery w:val="placeholder"/>
        </w:category>
        <w:types>
          <w:type w:val="bbPlcHdr"/>
        </w:types>
        <w:behaviors>
          <w:behavior w:val="content"/>
        </w:behaviors>
        <w:guid w:val="{54DFC830-4CBC-4E8A-8287-93D05279E0FE}"/>
      </w:docPartPr>
      <w:docPartBody>
        <w:p w:rsidR="00996A0F" w:rsidRDefault="00996A0F">
          <w:pPr>
            <w:pStyle w:val="80F768D357F54AB48E3200A8734514A6"/>
          </w:pPr>
          <w:r>
            <w:rPr>
              <w:rStyle w:val="PlaceholderText"/>
            </w:rPr>
            <w:t>February 12, 2025</w:t>
          </w:r>
        </w:p>
      </w:docPartBody>
    </w:docPart>
    <w:docPart>
      <w:docPartPr>
        <w:name w:val="94AECA69D0024F6288AE9EF0184EE5B4"/>
        <w:category>
          <w:name w:val="General"/>
          <w:gallery w:val="placeholder"/>
        </w:category>
        <w:types>
          <w:type w:val="bbPlcHdr"/>
        </w:types>
        <w:behaviors>
          <w:behavior w:val="content"/>
        </w:behaviors>
        <w:guid w:val="{67CF018A-A95B-4DDE-9567-102750F5C72B}"/>
      </w:docPartPr>
      <w:docPartBody>
        <w:p w:rsidR="00996A0F" w:rsidRDefault="00996A0F">
          <w:pPr>
            <w:pStyle w:val="94AECA69D0024F6288AE9EF0184EE5B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0F"/>
    <w:rsid w:val="007B6F36"/>
    <w:rsid w:val="00996A0F"/>
    <w:rsid w:val="009E4F00"/>
    <w:rsid w:val="00E5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E7A4832AB434C99420619CD158559">
    <w:name w:val="34CE7A4832AB434C99420619CD158559"/>
  </w:style>
  <w:style w:type="paragraph" w:customStyle="1" w:styleId="3694F9DCD34647E984309BBC7E7BD60C">
    <w:name w:val="3694F9DCD34647E984309BBC7E7BD60C"/>
  </w:style>
  <w:style w:type="paragraph" w:customStyle="1" w:styleId="AF909CF8C37448369F33EF1A2A781CB0">
    <w:name w:val="AF909CF8C37448369F33EF1A2A781CB0"/>
  </w:style>
  <w:style w:type="character" w:styleId="PlaceholderText">
    <w:name w:val="Placeholder Text"/>
    <w:basedOn w:val="DefaultParagraphFont"/>
    <w:uiPriority w:val="99"/>
    <w:semiHidden/>
    <w:rsid w:val="00996A0F"/>
    <w:rPr>
      <w:color w:val="808080"/>
    </w:rPr>
  </w:style>
  <w:style w:type="paragraph" w:customStyle="1" w:styleId="80F768D357F54AB48E3200A8734514A6">
    <w:name w:val="80F768D357F54AB48E3200A8734514A6"/>
  </w:style>
  <w:style w:type="paragraph" w:customStyle="1" w:styleId="94AECA69D0024F6288AE9EF0184EE5B4">
    <w:name w:val="94AECA69D0024F6288AE9EF0184EE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815</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2025-02-20T15:40:00Z</cp:lastPrinted>
  <dcterms:created xsi:type="dcterms:W3CDTF">2025-02-20T15:42:00Z</dcterms:created>
  <dcterms:modified xsi:type="dcterms:W3CDTF">2025-02-21T15:13:00Z</dcterms:modified>
</cp:coreProperties>
</file>